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58" w:rsidRPr="005D50F0" w:rsidRDefault="005D50F0" w:rsidP="003265F7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50F0">
        <w:rPr>
          <w:rFonts w:ascii="Times New Roman" w:hAnsi="Times New Roman"/>
          <w:b/>
          <w:sz w:val="24"/>
          <w:szCs w:val="24"/>
        </w:rPr>
        <w:t>UMOWA</w:t>
      </w:r>
      <w:r w:rsidR="00EB58A4">
        <w:rPr>
          <w:rFonts w:ascii="Times New Roman" w:hAnsi="Times New Roman"/>
          <w:b/>
          <w:sz w:val="24"/>
          <w:szCs w:val="24"/>
        </w:rPr>
        <w:t xml:space="preserve"> nr </w:t>
      </w:r>
      <w:r w:rsidR="00F9463C">
        <w:rPr>
          <w:rFonts w:ascii="Times New Roman" w:hAnsi="Times New Roman"/>
          <w:b/>
          <w:sz w:val="24"/>
          <w:szCs w:val="24"/>
        </w:rPr>
        <w:t xml:space="preserve"> - projekt</w:t>
      </w:r>
    </w:p>
    <w:p w:rsidR="008B7064" w:rsidRDefault="008B7064" w:rsidP="005D50F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50F0" w:rsidRDefault="005D50F0" w:rsidP="005D50F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20BBD">
        <w:rPr>
          <w:rFonts w:ascii="Times New Roman" w:hAnsi="Times New Roman"/>
          <w:sz w:val="24"/>
          <w:szCs w:val="24"/>
        </w:rPr>
        <w:t>awart</w:t>
      </w:r>
      <w:r w:rsidR="00F9463C">
        <w:rPr>
          <w:rFonts w:ascii="Times New Roman" w:hAnsi="Times New Roman"/>
          <w:sz w:val="24"/>
          <w:szCs w:val="24"/>
        </w:rPr>
        <w:t>a w …………………….., w dniu ……………………….</w:t>
      </w:r>
      <w:r w:rsidR="00720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pomiędzy :</w:t>
      </w:r>
    </w:p>
    <w:p w:rsidR="003265F7" w:rsidRDefault="003265F7" w:rsidP="005D50F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2F5B" w:rsidRPr="00DD00AD" w:rsidRDefault="000C2F5B" w:rsidP="000C2F5B">
      <w:pPr>
        <w:pStyle w:val="Bezodstpw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D00AD">
        <w:rPr>
          <w:rFonts w:ascii="Times New Roman" w:hAnsi="Times New Roman"/>
          <w:sz w:val="24"/>
          <w:szCs w:val="24"/>
        </w:rPr>
        <w:t xml:space="preserve">Gminą Miasto Rzeszów, </w:t>
      </w:r>
      <w:r w:rsidRPr="00DD00AD">
        <w:rPr>
          <w:rFonts w:ascii="Times New Roman" w:hAnsi="Times New Roman"/>
          <w:bCs/>
          <w:sz w:val="24"/>
          <w:szCs w:val="24"/>
        </w:rPr>
        <w:t xml:space="preserve">ul. Rynek 1, 35-064 Rzeszów, NIP 8130008613, </w:t>
      </w:r>
      <w:r w:rsidRPr="00DD00AD">
        <w:rPr>
          <w:rFonts w:ascii="Times New Roman" w:hAnsi="Times New Roman"/>
          <w:sz w:val="24"/>
          <w:szCs w:val="24"/>
        </w:rPr>
        <w:t xml:space="preserve"> </w:t>
      </w:r>
      <w:r w:rsidRPr="00DD00AD">
        <w:rPr>
          <w:rFonts w:ascii="Times New Roman" w:hAnsi="Times New Roman"/>
          <w:color w:val="000000"/>
          <w:spacing w:val="2"/>
          <w:sz w:val="24"/>
          <w:szCs w:val="24"/>
        </w:rPr>
        <w:t>repre</w:t>
      </w:r>
      <w:r w:rsidR="00B63C50">
        <w:rPr>
          <w:rFonts w:ascii="Times New Roman" w:hAnsi="Times New Roman"/>
          <w:color w:val="000000"/>
          <w:spacing w:val="2"/>
          <w:sz w:val="24"/>
          <w:szCs w:val="24"/>
        </w:rPr>
        <w:t>zentowaną przez Annę Niedźwiecką</w:t>
      </w:r>
      <w:r w:rsidRPr="00DD00AD">
        <w:rPr>
          <w:rFonts w:ascii="Times New Roman" w:hAnsi="Times New Roman"/>
          <w:color w:val="000000"/>
          <w:spacing w:val="2"/>
          <w:sz w:val="24"/>
          <w:szCs w:val="24"/>
        </w:rPr>
        <w:t xml:space="preserve"> – Dyrektora</w:t>
      </w:r>
      <w:r w:rsidR="00B63C50">
        <w:rPr>
          <w:rFonts w:ascii="Times New Roman" w:hAnsi="Times New Roman"/>
          <w:color w:val="000000"/>
          <w:spacing w:val="2"/>
          <w:sz w:val="24"/>
          <w:szCs w:val="24"/>
        </w:rPr>
        <w:t xml:space="preserve"> Publicznego Przedszkola Nr 2</w:t>
      </w:r>
      <w:r w:rsidRPr="00DD00AD">
        <w:rPr>
          <w:rFonts w:ascii="Times New Roman" w:hAnsi="Times New Roman"/>
          <w:color w:val="000000"/>
          <w:spacing w:val="2"/>
          <w:sz w:val="24"/>
          <w:szCs w:val="24"/>
        </w:rPr>
        <w:t xml:space="preserve"> w Rzeszowie</w:t>
      </w:r>
      <w:r w:rsidR="004F47BD">
        <w:rPr>
          <w:rFonts w:ascii="Times New Roman" w:hAnsi="Times New Roman"/>
          <w:sz w:val="24"/>
          <w:szCs w:val="24"/>
        </w:rPr>
        <w:t xml:space="preserve">, </w:t>
      </w:r>
      <w:r w:rsidRPr="00DD00AD">
        <w:rPr>
          <w:rFonts w:ascii="Times New Roman" w:hAnsi="Times New Roman"/>
          <w:sz w:val="24"/>
          <w:szCs w:val="24"/>
        </w:rPr>
        <w:t xml:space="preserve">zwaną dalej </w:t>
      </w:r>
      <w:r>
        <w:rPr>
          <w:rFonts w:ascii="Times New Roman" w:hAnsi="Times New Roman"/>
          <w:b/>
          <w:sz w:val="24"/>
          <w:szCs w:val="24"/>
        </w:rPr>
        <w:t>Zamawiającym</w:t>
      </w:r>
    </w:p>
    <w:p w:rsidR="005D50F0" w:rsidRDefault="005D50F0" w:rsidP="005D50F0">
      <w:pPr>
        <w:pStyle w:val="Bezodstpw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D50F0" w:rsidRDefault="005D50F0" w:rsidP="005D50F0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621F20" w:rsidRDefault="00621F20" w:rsidP="00621F2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21F20" w:rsidRPr="00F9463C" w:rsidRDefault="00F9463C" w:rsidP="00621F20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946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3294" w:rsidRDefault="004D74E0" w:rsidP="008B7064">
      <w:pPr>
        <w:pStyle w:val="Bezodstpw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</w:t>
      </w:r>
      <w:r w:rsidR="000D3294">
        <w:rPr>
          <w:rFonts w:ascii="Times New Roman" w:hAnsi="Times New Roman"/>
          <w:sz w:val="24"/>
          <w:szCs w:val="24"/>
        </w:rPr>
        <w:t xml:space="preserve"> dalej </w:t>
      </w:r>
      <w:r w:rsidR="0059709A">
        <w:rPr>
          <w:rFonts w:ascii="Times New Roman" w:hAnsi="Times New Roman"/>
          <w:b/>
          <w:sz w:val="24"/>
          <w:szCs w:val="24"/>
        </w:rPr>
        <w:t>Sprzedawcą</w:t>
      </w:r>
    </w:p>
    <w:p w:rsidR="000D3294" w:rsidRPr="000D3294" w:rsidRDefault="000D3294" w:rsidP="000D3294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:rsidR="003265F7" w:rsidRPr="000D3294" w:rsidRDefault="003265F7" w:rsidP="00F9463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161"/>
      </w:tblGrid>
      <w:tr w:rsidR="000D3294" w:rsidRPr="000D3294" w:rsidTr="000D3294">
        <w:trPr>
          <w:tblCellSpacing w:w="37" w:type="dxa"/>
        </w:trPr>
        <w:tc>
          <w:tcPr>
            <w:tcW w:w="4800" w:type="dxa"/>
            <w:vAlign w:val="center"/>
            <w:hideMark/>
          </w:tcPr>
          <w:p w:rsidR="000D3294" w:rsidRPr="000D3294" w:rsidRDefault="000D3294" w:rsidP="00CC37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3294" w:rsidRPr="000D3294" w:rsidRDefault="000D3294" w:rsidP="00CC37E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9463C" w:rsidRPr="00F9463C" w:rsidRDefault="00F9463C" w:rsidP="00F9463C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463C">
        <w:rPr>
          <w:rFonts w:ascii="Times New Roman" w:hAnsi="Times New Roman"/>
          <w:bCs/>
          <w:sz w:val="24"/>
          <w:szCs w:val="24"/>
        </w:rPr>
        <w:t xml:space="preserve">W rezultacie dokonania przez Zamawiającego wyboru oferty Wykonawcy w postępowaniu </w:t>
      </w:r>
      <w:r w:rsidRPr="00F9463C">
        <w:rPr>
          <w:rFonts w:ascii="Times New Roman" w:hAnsi="Times New Roman"/>
          <w:bCs/>
          <w:sz w:val="24"/>
          <w:szCs w:val="24"/>
        </w:rPr>
        <w:br/>
        <w:t xml:space="preserve">o udzielenie zamówienia publicznego na realizację zadania </w:t>
      </w:r>
      <w:r w:rsidR="00756744">
        <w:rPr>
          <w:rFonts w:ascii="Times New Roman" w:hAnsi="Times New Roman"/>
          <w:bCs/>
          <w:sz w:val="24"/>
          <w:szCs w:val="24"/>
        </w:rPr>
        <w:t>„</w:t>
      </w:r>
      <w:r w:rsidR="00B63C50">
        <w:rPr>
          <w:rFonts w:ascii="Times New Roman" w:eastAsia="Arial Unicode MS" w:hAnsi="Times New Roman"/>
          <w:b/>
          <w:sz w:val="24"/>
          <w:szCs w:val="24"/>
          <w:lang w:eastAsia="pl-PL"/>
        </w:rPr>
        <w:t>Zakup</w:t>
      </w:r>
      <w:r w:rsidR="00D91C14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, 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>dostawę</w:t>
      </w:r>
      <w:r w:rsidR="00D91C14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i montaż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pieca konwekcyjno – parowego</w:t>
      </w:r>
      <w:r w:rsidR="00D91C14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w</w:t>
      </w:r>
      <w:r w:rsidR="00B63C50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Publicznym Przedszkolu Nr 2 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>w Rzeszowie wraz z</w:t>
      </w:r>
      <w:r w:rsidR="00756744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 podstawą, 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podłączeniem i szkoleniem z zakresu jego </w:t>
      </w:r>
      <w:r w:rsidR="00403696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obsługi dla </w:t>
      </w:r>
      <w:r w:rsidR="00403696" w:rsidRPr="00B27C9B">
        <w:rPr>
          <w:rFonts w:ascii="Times New Roman" w:eastAsia="Arial Unicode MS" w:hAnsi="Times New Roman"/>
          <w:b/>
          <w:sz w:val="24"/>
          <w:szCs w:val="24"/>
          <w:lang w:eastAsia="pl-PL"/>
        </w:rPr>
        <w:t>pracowników</w:t>
      </w:r>
      <w:r w:rsidR="00756744">
        <w:rPr>
          <w:rFonts w:ascii="Times New Roman" w:eastAsia="Arial Unicode MS" w:hAnsi="Times New Roman"/>
          <w:b/>
          <w:sz w:val="24"/>
          <w:szCs w:val="24"/>
          <w:lang w:eastAsia="pl-PL"/>
        </w:rPr>
        <w:t>”</w:t>
      </w:r>
      <w:r w:rsidR="00403696" w:rsidRPr="00F9463C">
        <w:rPr>
          <w:rFonts w:ascii="Times New Roman" w:hAnsi="Times New Roman"/>
          <w:bCs/>
          <w:sz w:val="24"/>
          <w:szCs w:val="24"/>
        </w:rPr>
        <w:t xml:space="preserve"> </w:t>
      </w:r>
      <w:r w:rsidRPr="00F9463C">
        <w:rPr>
          <w:rFonts w:ascii="Times New Roman" w:hAnsi="Times New Roman"/>
          <w:bCs/>
          <w:sz w:val="24"/>
          <w:szCs w:val="24"/>
        </w:rPr>
        <w:t>przeprowadzonego zgodnie z Regulaminem udzielania zamówień publicznych o wartości mniejszej niż 130 000,00 zł</w:t>
      </w:r>
      <w:r w:rsidRPr="00F94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463C">
        <w:rPr>
          <w:rFonts w:ascii="Times New Roman" w:hAnsi="Times New Roman"/>
          <w:bCs/>
          <w:sz w:val="24"/>
          <w:szCs w:val="24"/>
        </w:rPr>
        <w:t>. zawarta została umowa o następującej treści:</w:t>
      </w:r>
    </w:p>
    <w:p w:rsidR="00F9463C" w:rsidRPr="00F9463C" w:rsidRDefault="00F9463C" w:rsidP="00F9463C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265F7" w:rsidRPr="00FC792D" w:rsidRDefault="003265F7" w:rsidP="00CC37E0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58C2" w:rsidRPr="002058C2" w:rsidRDefault="002058C2" w:rsidP="002058C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058C2">
        <w:rPr>
          <w:rFonts w:ascii="Times New Roman" w:hAnsi="Times New Roman"/>
          <w:b/>
          <w:sz w:val="24"/>
          <w:szCs w:val="24"/>
        </w:rPr>
        <w:t>§ 1</w:t>
      </w:r>
    </w:p>
    <w:p w:rsidR="00FC792D" w:rsidRDefault="003F5CB7" w:rsidP="003F5CB7">
      <w:pPr>
        <w:spacing w:after="0"/>
        <w:jc w:val="center"/>
        <w:rPr>
          <w:rFonts w:ascii="Times New Roman" w:hAnsi="Times New Roman"/>
          <w:b/>
        </w:rPr>
      </w:pPr>
      <w:r w:rsidRPr="003F5CB7">
        <w:rPr>
          <w:rFonts w:ascii="Times New Roman" w:hAnsi="Times New Roman"/>
          <w:b/>
        </w:rPr>
        <w:t>PRZEDMIOT UMOWY</w:t>
      </w:r>
    </w:p>
    <w:p w:rsidR="003F5CB7" w:rsidRPr="003F5CB7" w:rsidRDefault="003F5CB7" w:rsidP="003F5CB7">
      <w:pPr>
        <w:spacing w:after="0"/>
        <w:jc w:val="center"/>
        <w:rPr>
          <w:rFonts w:ascii="Times New Roman" w:hAnsi="Times New Roman"/>
          <w:b/>
        </w:rPr>
      </w:pPr>
    </w:p>
    <w:p w:rsidR="00F9463C" w:rsidRDefault="006722A4" w:rsidP="00F77DDC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463C">
        <w:rPr>
          <w:rFonts w:ascii="Times New Roman" w:hAnsi="Times New Roman"/>
          <w:bCs/>
          <w:sz w:val="24"/>
          <w:szCs w:val="24"/>
        </w:rPr>
        <w:t>Przedmiotem umowy jest</w:t>
      </w:r>
      <w:r w:rsidR="00594637" w:rsidRPr="00F9463C">
        <w:rPr>
          <w:rFonts w:ascii="Times New Roman" w:hAnsi="Times New Roman"/>
          <w:bCs/>
          <w:sz w:val="24"/>
          <w:szCs w:val="24"/>
        </w:rPr>
        <w:t xml:space="preserve"> </w:t>
      </w:r>
      <w:r w:rsidR="00403696">
        <w:rPr>
          <w:rFonts w:ascii="Times New Roman" w:eastAsia="Arial Unicode MS" w:hAnsi="Times New Roman"/>
          <w:sz w:val="24"/>
          <w:szCs w:val="24"/>
          <w:lang w:eastAsia="pl-PL"/>
        </w:rPr>
        <w:t xml:space="preserve">sprzedaż i dostawa pieca konwekcyjno – parowego do stołówki w </w:t>
      </w:r>
      <w:r w:rsidR="00B63C50">
        <w:rPr>
          <w:rFonts w:ascii="Times New Roman" w:eastAsia="Arial Unicode MS" w:hAnsi="Times New Roman"/>
          <w:sz w:val="24"/>
          <w:szCs w:val="24"/>
          <w:lang w:eastAsia="pl-PL"/>
        </w:rPr>
        <w:t>Publicznym Przedszkolu Nr 2</w:t>
      </w:r>
      <w:r w:rsidR="00403696">
        <w:rPr>
          <w:rFonts w:ascii="Times New Roman" w:eastAsia="Arial Unicode MS" w:hAnsi="Times New Roman"/>
          <w:sz w:val="24"/>
          <w:szCs w:val="24"/>
          <w:lang w:eastAsia="pl-PL"/>
        </w:rPr>
        <w:t xml:space="preserve"> w Rzeszowie wraz z podst</w:t>
      </w:r>
      <w:r w:rsidR="00B63C50">
        <w:rPr>
          <w:rFonts w:ascii="Times New Roman" w:eastAsia="Arial Unicode MS" w:hAnsi="Times New Roman"/>
          <w:sz w:val="24"/>
          <w:szCs w:val="24"/>
          <w:lang w:eastAsia="pl-PL"/>
        </w:rPr>
        <w:t xml:space="preserve">awą, podłączeniem i szkoleniem </w:t>
      </w:r>
      <w:r w:rsidR="00403696">
        <w:rPr>
          <w:rFonts w:ascii="Times New Roman" w:eastAsia="Arial Unicode MS" w:hAnsi="Times New Roman"/>
          <w:sz w:val="24"/>
          <w:szCs w:val="24"/>
          <w:lang w:eastAsia="pl-PL"/>
        </w:rPr>
        <w:t>z zakresu jego obsługi dla pracowników</w:t>
      </w:r>
      <w:r w:rsidR="00403696">
        <w:rPr>
          <w:rFonts w:ascii="Times New Roman" w:hAnsi="Times New Roman"/>
          <w:bCs/>
          <w:sz w:val="24"/>
          <w:szCs w:val="24"/>
        </w:rPr>
        <w:t xml:space="preserve"> </w:t>
      </w:r>
      <w:r w:rsidR="006E1E98">
        <w:rPr>
          <w:rFonts w:ascii="Times New Roman" w:hAnsi="Times New Roman"/>
          <w:bCs/>
          <w:sz w:val="24"/>
          <w:szCs w:val="24"/>
        </w:rPr>
        <w:t>zgodnie z ofertą stanowiącą załącznik nr 1 do umowy.</w:t>
      </w:r>
    </w:p>
    <w:p w:rsidR="003F5CB7" w:rsidRPr="003F5CB7" w:rsidRDefault="003F5CB7" w:rsidP="003F5CB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Wraz z przedmiotem umowy Wykonawca zobowiązany jest do dostarczenia Zamawiającemu folderów/materiałów producenta, zawierających parametry i funkcjonalność oferowanych urządzeń, instrukcji użytkowania i obsługi w języku polskim bądź z tłumaczeniem na język polski.</w:t>
      </w:r>
    </w:p>
    <w:p w:rsidR="003F5CB7" w:rsidRPr="003F5CB7" w:rsidRDefault="003F5CB7" w:rsidP="003F5CB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Wykonawca gwarantuje, że przedmiot umowy będzie fabrycznie nowy.</w:t>
      </w:r>
    </w:p>
    <w:p w:rsidR="0059709A" w:rsidRPr="00F9463C" w:rsidRDefault="00F9463C" w:rsidP="003F5CB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463C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59709A" w:rsidRPr="00F9463C">
        <w:rPr>
          <w:rFonts w:ascii="Times New Roman" w:hAnsi="Times New Roman"/>
          <w:sz w:val="24"/>
          <w:szCs w:val="24"/>
        </w:rPr>
        <w:t>Sprzedawca gwarantuje prawidłową współpracę wszystkich elementów sprzętu i jego akcesoriów.</w:t>
      </w:r>
    </w:p>
    <w:p w:rsidR="0059709A" w:rsidRPr="0059709A" w:rsidRDefault="0059709A" w:rsidP="002058C2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</w:t>
      </w:r>
      <w:r w:rsidR="00CC71A2">
        <w:rPr>
          <w:rFonts w:ascii="Times New Roman" w:hAnsi="Times New Roman"/>
          <w:sz w:val="24"/>
          <w:szCs w:val="24"/>
        </w:rPr>
        <w:t>em dostawy sprzętu</w:t>
      </w:r>
      <w:r>
        <w:rPr>
          <w:rFonts w:ascii="Times New Roman" w:hAnsi="Times New Roman"/>
          <w:sz w:val="24"/>
          <w:szCs w:val="24"/>
        </w:rPr>
        <w:t xml:space="preserve"> jest : </w:t>
      </w:r>
      <w:r w:rsidR="00B63C50">
        <w:rPr>
          <w:rFonts w:ascii="Times New Roman" w:hAnsi="Times New Roman"/>
          <w:sz w:val="24"/>
          <w:szCs w:val="24"/>
        </w:rPr>
        <w:t xml:space="preserve">Publiczne Przedszkole Nr 2 w Rzeszowie ul. Szopena 11 35-055 Rzeszów. </w:t>
      </w:r>
    </w:p>
    <w:p w:rsidR="003F5CB7" w:rsidRPr="003F5CB7" w:rsidRDefault="003F5CB7" w:rsidP="003F5CB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Hlk61723750"/>
    </w:p>
    <w:p w:rsidR="003F5CB7" w:rsidRPr="003F5CB7" w:rsidRDefault="003F5CB7" w:rsidP="003F5CB7">
      <w:pPr>
        <w:pStyle w:val="Akapitzlist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CB7">
        <w:rPr>
          <w:rFonts w:ascii="Times New Roman" w:hAnsi="Times New Roman"/>
          <w:b/>
          <w:bCs/>
          <w:sz w:val="24"/>
          <w:szCs w:val="24"/>
        </w:rPr>
        <w:t>§ 2</w:t>
      </w:r>
    </w:p>
    <w:p w:rsidR="003F5CB7" w:rsidRPr="003F5CB7" w:rsidRDefault="003F5CB7" w:rsidP="003F5CB7">
      <w:pPr>
        <w:pStyle w:val="Akapitzlist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CB7">
        <w:rPr>
          <w:rFonts w:ascii="Times New Roman" w:hAnsi="Times New Roman"/>
          <w:b/>
          <w:bCs/>
          <w:sz w:val="24"/>
          <w:szCs w:val="24"/>
        </w:rPr>
        <w:t>OŚWIADCZENIA WYKONAWCY</w:t>
      </w:r>
    </w:p>
    <w:p w:rsidR="003F5CB7" w:rsidRDefault="003F5CB7" w:rsidP="003F5CB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F5CB7" w:rsidRPr="003F5CB7" w:rsidRDefault="003F5CB7" w:rsidP="003F5CB7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Wykonawca oświadcza, że:</w:t>
      </w:r>
    </w:p>
    <w:p w:rsidR="003F5CB7" w:rsidRPr="003F5CB7" w:rsidRDefault="003F5CB7" w:rsidP="003F5CB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Przed zawarciem umowy szczegółowo zapoznał się z treścią Opisu Przedmiotu Zamówienia, warunki w nim zawarte są dla niego zrozumiałe i zostaną wykonane bez konieczności dodatkowych świadczeń ze strony Zamawiającego,</w:t>
      </w:r>
    </w:p>
    <w:p w:rsidR="003F5CB7" w:rsidRPr="003F5CB7" w:rsidRDefault="003F5CB7" w:rsidP="003F5CB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 xml:space="preserve">Posiada odpowiednie zasoby, zarówno kadrowe jak i w postaci środków finansowych i organizacyjnych, które są niezbędne do prawidłowego wykonania przedmiotu umowy oraz objęcia przedmiotu umowy wsparciem gwarancyjnym na zasadach określonych </w:t>
      </w:r>
      <w:r w:rsidR="00EB58A4">
        <w:rPr>
          <w:rFonts w:ascii="Times New Roman" w:hAnsi="Times New Roman"/>
          <w:sz w:val="24"/>
          <w:szCs w:val="24"/>
        </w:rPr>
        <w:br/>
      </w:r>
      <w:r w:rsidRPr="003F5CB7">
        <w:rPr>
          <w:rFonts w:ascii="Times New Roman" w:hAnsi="Times New Roman"/>
          <w:sz w:val="24"/>
          <w:szCs w:val="24"/>
        </w:rPr>
        <w:t>w niniejszej umowie.</w:t>
      </w:r>
    </w:p>
    <w:p w:rsidR="003F5CB7" w:rsidRPr="003F5CB7" w:rsidRDefault="003F5CB7" w:rsidP="003F5CB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Wykonawca oświadcza, że realizując przedmiot niniejszej Umowy nie naruszy praw osób trzecich i przekaże Zamawiającemu sprzęt stanowiący przedmiot Umowy w stanie wolnym od obciążeń prawnych osób trzecich.</w:t>
      </w:r>
    </w:p>
    <w:p w:rsidR="003F5CB7" w:rsidRPr="003F5CB7" w:rsidRDefault="003F5CB7" w:rsidP="003F5CB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F5CB7">
        <w:rPr>
          <w:rFonts w:ascii="Times New Roman" w:hAnsi="Times New Roman"/>
          <w:bCs/>
          <w:sz w:val="24"/>
          <w:szCs w:val="24"/>
        </w:rPr>
        <w:t xml:space="preserve">Wykonawca oświadcza, że wszystkie </w:t>
      </w:r>
      <w:r w:rsidR="00EB58A4">
        <w:rPr>
          <w:rFonts w:ascii="Times New Roman" w:hAnsi="Times New Roman"/>
          <w:bCs/>
          <w:sz w:val="24"/>
          <w:szCs w:val="24"/>
        </w:rPr>
        <w:t>dostarczone urządzenia</w:t>
      </w:r>
      <w:r w:rsidRPr="003F5CB7">
        <w:rPr>
          <w:rFonts w:ascii="Times New Roman" w:hAnsi="Times New Roman"/>
          <w:bCs/>
          <w:sz w:val="24"/>
          <w:szCs w:val="24"/>
        </w:rPr>
        <w:t xml:space="preserve"> posiadają certyfikat CE oraz są dopuszczone do użytku w jednostkach oświatowych i jest zgodny z zapisami Uchwały nr 129 Rady Ministrów z dnia 29 września 2021 r.</w:t>
      </w:r>
    </w:p>
    <w:p w:rsidR="00EB58A4" w:rsidRDefault="00EB58A4" w:rsidP="003F5C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5CB7" w:rsidRPr="003F5CB7" w:rsidRDefault="003F5CB7" w:rsidP="003F5C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CB7">
        <w:rPr>
          <w:rFonts w:ascii="Times New Roman" w:hAnsi="Times New Roman"/>
          <w:b/>
          <w:sz w:val="24"/>
          <w:szCs w:val="24"/>
        </w:rPr>
        <w:t>§ 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3F5CB7" w:rsidRPr="003F5CB7" w:rsidRDefault="003F5CB7" w:rsidP="003F5C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CB7">
        <w:rPr>
          <w:rFonts w:ascii="Times New Roman" w:hAnsi="Times New Roman"/>
          <w:b/>
          <w:sz w:val="24"/>
          <w:szCs w:val="24"/>
        </w:rPr>
        <w:t>WYNAGRODZENIE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 xml:space="preserve">Za wykonanie przedmiotu umowy Zamawiający zapłaci Wykonawcy wynagrodzenie w wysokości </w:t>
      </w:r>
      <w:r w:rsidRPr="003F5CB7">
        <w:rPr>
          <w:rFonts w:ascii="Times New Roman" w:hAnsi="Times New Roman"/>
          <w:bCs/>
          <w:sz w:val="24"/>
          <w:szCs w:val="24"/>
        </w:rPr>
        <w:t>…zł</w:t>
      </w:r>
      <w:r w:rsidRPr="003F5CB7">
        <w:rPr>
          <w:rFonts w:ascii="Times New Roman" w:hAnsi="Times New Roman"/>
          <w:b/>
          <w:sz w:val="24"/>
          <w:szCs w:val="24"/>
        </w:rPr>
        <w:t xml:space="preserve"> netto </w:t>
      </w:r>
      <w:r w:rsidRPr="003F5CB7">
        <w:rPr>
          <w:rFonts w:ascii="Times New Roman" w:hAnsi="Times New Roman"/>
          <w:bCs/>
          <w:sz w:val="24"/>
          <w:szCs w:val="24"/>
        </w:rPr>
        <w:t>(słownie złotych: …), …zł</w:t>
      </w:r>
      <w:r w:rsidRPr="003F5CB7">
        <w:rPr>
          <w:rFonts w:ascii="Times New Roman" w:hAnsi="Times New Roman"/>
          <w:b/>
          <w:sz w:val="24"/>
          <w:szCs w:val="24"/>
        </w:rPr>
        <w:t xml:space="preserve"> brutto </w:t>
      </w:r>
      <w:r w:rsidRPr="003F5CB7">
        <w:rPr>
          <w:rFonts w:ascii="Times New Roman" w:hAnsi="Times New Roman"/>
          <w:bCs/>
          <w:sz w:val="24"/>
          <w:szCs w:val="24"/>
        </w:rPr>
        <w:t xml:space="preserve">(słownie złotych: …), </w:t>
      </w:r>
      <w:r w:rsidRPr="003F5CB7">
        <w:rPr>
          <w:rFonts w:ascii="Times New Roman" w:hAnsi="Times New Roman"/>
          <w:sz w:val="24"/>
          <w:szCs w:val="24"/>
        </w:rPr>
        <w:t>w tym należny podatek VAT.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Wynagrodzenie wymienione w ust. 1 obejmuje całkowitą należność, jaką Zamawiający zobowiązany jest zapłacić za przedmiot umowy i obejmuje wszelkie koszty związane z realizacją umowy.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Ilekroć w umowie jest mowa o wynagrodzeniu, należy przez to rozumieć wynagrodzenie brutto określone w ust 1.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 xml:space="preserve">Zamawiający zobowiązuje się dokonać zapłaty należności za dostarczony przedmiot umowy w terminie do </w:t>
      </w:r>
      <w:r>
        <w:rPr>
          <w:rFonts w:ascii="Times New Roman" w:hAnsi="Times New Roman"/>
          <w:sz w:val="24"/>
          <w:szCs w:val="24"/>
        </w:rPr>
        <w:t>14</w:t>
      </w:r>
      <w:r w:rsidRPr="003F5CB7">
        <w:rPr>
          <w:rStyle w:val="Odwoaniedokomentarza"/>
          <w:rFonts w:ascii="Times New Roman" w:hAnsi="Times New Roman"/>
          <w:sz w:val="24"/>
          <w:szCs w:val="24"/>
        </w:rPr>
        <w:t> d</w:t>
      </w:r>
      <w:r w:rsidRPr="003F5CB7">
        <w:rPr>
          <w:rFonts w:ascii="Times New Roman" w:hAnsi="Times New Roman"/>
          <w:sz w:val="24"/>
          <w:szCs w:val="24"/>
        </w:rPr>
        <w:t>ni od dnia dostarczenia prawidłowo wystawionej faktury VAT do Zamawiającego.</w:t>
      </w:r>
    </w:p>
    <w:p w:rsidR="00403696" w:rsidRPr="00B63C50" w:rsidRDefault="003F5CB7" w:rsidP="00B63C5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Wykonawca zobowiązuje się do wystawienia faktury VAT zgodnie z poniższym wzorem:</w:t>
      </w:r>
      <w:r w:rsidRPr="003F5CB7">
        <w:rPr>
          <w:rFonts w:ascii="Times New Roman" w:hAnsi="Times New Roman"/>
          <w:sz w:val="24"/>
          <w:szCs w:val="24"/>
        </w:rPr>
        <w:br/>
        <w:t>Nabywca:</w:t>
      </w:r>
      <w:r w:rsidRPr="003F5CB7">
        <w:rPr>
          <w:rFonts w:ascii="Times New Roman" w:hAnsi="Times New Roman"/>
          <w:sz w:val="24"/>
          <w:szCs w:val="24"/>
        </w:rPr>
        <w:br/>
        <w:t>Gmina Miasto Rzeszów, ul. Rynek 1, 35 – 064 Rzeszów, NIP: 8130008613</w:t>
      </w:r>
      <w:r w:rsidRPr="003F5CB7">
        <w:rPr>
          <w:rFonts w:ascii="Times New Roman" w:hAnsi="Times New Roman"/>
          <w:sz w:val="24"/>
          <w:szCs w:val="24"/>
        </w:rPr>
        <w:br/>
        <w:t xml:space="preserve">Odbiorca / Płatnik: </w:t>
      </w:r>
      <w:r w:rsidR="00B63C50" w:rsidRPr="00B63C50">
        <w:rPr>
          <w:rFonts w:ascii="Times New Roman" w:hAnsi="Times New Roman"/>
          <w:sz w:val="24"/>
          <w:szCs w:val="24"/>
        </w:rPr>
        <w:t>Publiczne Przedszkole Nr 2 ul. Szopena 11 35-055 Rzeszów.</w:t>
      </w:r>
    </w:p>
    <w:p w:rsidR="003F5CB7" w:rsidRPr="003F5CB7" w:rsidRDefault="003F5CB7" w:rsidP="00403696">
      <w:pPr>
        <w:pStyle w:val="Akapitzlist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lastRenderedPageBreak/>
        <w:t>W przypadku ustawowej zmiany stawek podatku od towarów i usług w trakcie realizacji umowy – w zakresie niezrealizowanej części przedmiotu umowy wynagrodzenie zostanie odpowiednio zmodyfikowane.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Przy wystawianiu faktury zostanie zastosowana stawka podatku od towarów i usług obowiązująca w dniu jej wystawienia (w dniu powstania obowiązku podatkowego).</w:t>
      </w:r>
    </w:p>
    <w:p w:rsidR="003F5CB7" w:rsidRPr="003F5CB7" w:rsidRDefault="003F5CB7" w:rsidP="003F5CB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5CB7">
        <w:rPr>
          <w:rFonts w:ascii="Times New Roman" w:hAnsi="Times New Roman"/>
          <w:sz w:val="24"/>
          <w:szCs w:val="24"/>
        </w:rPr>
        <w:t>Podstawą do wystawienia faktury VAT jest protokół odbioru przedmiotu umowy.</w:t>
      </w:r>
    </w:p>
    <w:p w:rsidR="003F5CB7" w:rsidRDefault="003F5CB7" w:rsidP="003F5CB7">
      <w:pPr>
        <w:pStyle w:val="Bezodstpw"/>
        <w:spacing w:line="360" w:lineRule="auto"/>
        <w:rPr>
          <w:rFonts w:ascii="Candara" w:hAnsi="Candara"/>
          <w:bCs/>
        </w:rPr>
      </w:pPr>
    </w:p>
    <w:p w:rsidR="009E350E" w:rsidRDefault="009E350E" w:rsidP="009E350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9E350E" w:rsidRDefault="009E350E" w:rsidP="00C25A8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GWARNCJA</w:t>
      </w:r>
    </w:p>
    <w:p w:rsidR="00403696" w:rsidRDefault="009E350E" w:rsidP="00403696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Sprzedawca udzieli na zakupiony sprzęt </w:t>
      </w:r>
      <w:r w:rsidR="00403696">
        <w:rPr>
          <w:rFonts w:ascii="Times New Roman" w:hAnsi="Times New Roman"/>
          <w:sz w:val="24"/>
          <w:szCs w:val="24"/>
        </w:rPr>
        <w:t>:</w:t>
      </w:r>
    </w:p>
    <w:p w:rsidR="009E350E" w:rsidRPr="00F9463C" w:rsidRDefault="009E350E" w:rsidP="009E350E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miesiące</w:t>
      </w:r>
      <w:r w:rsidR="00403696">
        <w:rPr>
          <w:rFonts w:ascii="Times New Roman" w:hAnsi="Times New Roman"/>
          <w:sz w:val="24"/>
          <w:szCs w:val="24"/>
        </w:rPr>
        <w:t xml:space="preserve"> gwarancji</w:t>
      </w:r>
      <w:r w:rsidR="00756744">
        <w:rPr>
          <w:rFonts w:ascii="Times New Roman" w:hAnsi="Times New Roman"/>
          <w:sz w:val="24"/>
          <w:szCs w:val="24"/>
        </w:rPr>
        <w:t>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 xml:space="preserve">Gwarancja podlega wydłużeniu o czas przestoju związany z awarią/naprawą. 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Czas gwarancji biegnie od dnia podpisania protokołu odbioru przedmiotu umowy przez Strony.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przypadku ujawnienia w okresie gwarancji wad lub usterek Zamawiający poinformuje o tym Wykonawcę pisemnie.</w:t>
      </w:r>
    </w:p>
    <w:p w:rsidR="00403696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03696">
        <w:rPr>
          <w:rFonts w:ascii="Times New Roman" w:hAnsi="Times New Roman"/>
          <w:sz w:val="24"/>
          <w:szCs w:val="24"/>
        </w:rPr>
        <w:t>Wykonawca zobowiązuje się do wykonani</w:t>
      </w:r>
      <w:r w:rsidR="00403696" w:rsidRPr="00403696">
        <w:rPr>
          <w:rFonts w:ascii="Times New Roman" w:hAnsi="Times New Roman"/>
          <w:sz w:val="24"/>
          <w:szCs w:val="24"/>
        </w:rPr>
        <w:t xml:space="preserve">a naprawy gwarancyjnej w ciągu 24 godzin, licząc od chwili </w:t>
      </w:r>
      <w:r w:rsidRPr="00403696">
        <w:rPr>
          <w:rFonts w:ascii="Times New Roman" w:hAnsi="Times New Roman"/>
          <w:sz w:val="24"/>
          <w:szCs w:val="24"/>
        </w:rPr>
        <w:t>zgłoszenia. Jeżeli przewidywany okres na</w:t>
      </w:r>
      <w:r w:rsidR="00403696" w:rsidRPr="00403696">
        <w:rPr>
          <w:rFonts w:ascii="Times New Roman" w:hAnsi="Times New Roman"/>
          <w:sz w:val="24"/>
          <w:szCs w:val="24"/>
        </w:rPr>
        <w:t>prawy gwarancyjnej przekroczy 5</w:t>
      </w:r>
      <w:r w:rsidRPr="00403696">
        <w:rPr>
          <w:rFonts w:ascii="Times New Roman" w:hAnsi="Times New Roman"/>
          <w:sz w:val="24"/>
          <w:szCs w:val="24"/>
        </w:rPr>
        <w:t xml:space="preserve"> dni, Zamawiający może domagać się dostarczenia, na czas naprawy, sprzętu zastępczego o nie gorszych parametrach. </w:t>
      </w:r>
    </w:p>
    <w:p w:rsidR="009E350E" w:rsidRPr="00403696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03696">
        <w:rPr>
          <w:rFonts w:ascii="Times New Roman" w:hAnsi="Times New Roman"/>
          <w:sz w:val="24"/>
          <w:szCs w:val="24"/>
        </w:rPr>
        <w:t>Serwis gwarancyjny powinien być prowadzony przez serwis Wykonawcy autoryzowany przez producenta. W przypadku gdy Wykonawca nie posiada autoryzowanego serwisu gwarancyjnego oferowanego produktu, Zamawiający dopuszcza, aby Wykonawca serwisu gwarancyjnego korzystał z pomocy producenta oferowanego produktu lub jego przedstawiciela, prowadzącego serwis techniczny w wymaganym zakresie. Każda autoryzacja dla serwisu Wykonawcy oraz deklaracja wspierania serwisu przez producenta lub jego przedstawiciela musi mieć formę oświadczenia producenta lub jego przedstawiciela.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Gwarancją objęte jest usuwanie wszelkich wad fizycznych, a w szczególności</w:t>
      </w:r>
      <w:r w:rsidR="00EB58A4">
        <w:rPr>
          <w:rFonts w:ascii="Times New Roman" w:hAnsi="Times New Roman"/>
          <w:sz w:val="24"/>
          <w:szCs w:val="24"/>
        </w:rPr>
        <w:t xml:space="preserve"> technicznych, technologicznych </w:t>
      </w:r>
      <w:r w:rsidRPr="009E350E">
        <w:rPr>
          <w:rFonts w:ascii="Times New Roman" w:hAnsi="Times New Roman"/>
          <w:sz w:val="24"/>
          <w:szCs w:val="24"/>
        </w:rPr>
        <w:t>i </w:t>
      </w:r>
      <w:r w:rsidR="00EB58A4">
        <w:rPr>
          <w:rFonts w:ascii="Times New Roman" w:hAnsi="Times New Roman"/>
          <w:sz w:val="24"/>
          <w:szCs w:val="24"/>
        </w:rPr>
        <w:t xml:space="preserve">wykonawczych przedmiotu umowy, </w:t>
      </w:r>
      <w:r w:rsidRPr="009E350E">
        <w:rPr>
          <w:rFonts w:ascii="Times New Roman" w:hAnsi="Times New Roman"/>
          <w:sz w:val="24"/>
          <w:szCs w:val="24"/>
        </w:rPr>
        <w:t>uniemożliwiających prawidłową jego pracę lub obniżające jego jakość. Zamawiający nie ponosi kosztów z tego tytułu; w razie wątpliwości wszelkie koszty związane z naprawą obciążają Wykonawcę.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przypadku wymiany uszkodzonego elementu przedmiotu umowy obowiązywać będą warunki gwarancji i serwisu, wynikające ze złożonej oferty oraz niniejszej umowy.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Wykonanie naprawy nie spowoduje utraty gwarancji. W przypadku zawinionej przez Wykonawcę utraty gwarancji wszelkie koszty i obowiązki wynikające z gwarancji przechodzą na Wykonawcę.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Naprawy będą dokonywane przy użyciu oryginalnych części według zaleceń i specyfikacji producenta oraz zgodnie z Opisem Przedmiotu Zamówienia.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 xml:space="preserve">Zamawiający dopuszcza w ramach gwarancji możliwość wymiany urządzenia na inny egzemplarz pod warunkiem zagwarantowania przez Wykonawcę, że będzie on fabrycznie nowy. W przypadku gdyby gwarancyjna wymiana urządzenia na taki sam model nie była możliwa, dopuszcza się możliwość zaproponowania innego modelu urządzenia, który jest </w:t>
      </w:r>
      <w:r w:rsidRPr="009E350E">
        <w:rPr>
          <w:rFonts w:ascii="Times New Roman" w:hAnsi="Times New Roman"/>
          <w:sz w:val="24"/>
          <w:szCs w:val="24"/>
        </w:rPr>
        <w:lastRenderedPageBreak/>
        <w:t>fabrycznie nowy i spełnienia parametry techniczne, określone w warunkach zamówienia, w wyniku którego została zawarta niniejsza umowa, pod warunkiem przeniesienia wszystkich konfiguracji oraz danych.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razie zwłoki w wykonaniu napraw gwarancyjnych lub wynikających z rękojmi Zamawiający jest uprawniony do zlecenia napraw przez podmiot trzeci na koszt i ryzyko Wykonawcy, co nie uchybia uprawnieniu Zamawiającego do naliczenia kar umownych lub złożenia oświadczenia o odstąpieniu od umowy.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zobowiązuje się w okresie obowiązywania gwarancji do pokrycia wszystkich dodatkowych kosztów związanych z ewentualnymi naprawami sprzętu, nie licząc wymiany części eksploatacyjnych, związanych z użytkowaniem wyposażenia.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Przez okres gwarancyjny w odniesieniu do wszystkich elementów sprzętu realizacja napraw gwarancyjnych i serwisu odbywać się będzie na koszt Wykonawcy, włączając w to odbiór urządzenia z miejsca eksploatacji i jego ponowne dostarczenie po zrealizowaniu naprawy.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Jeżeli gwarancja na oferowany sprzęt wymaga okresowych przeglądów, Wykonawca będzie zobowiązany do jego zapewnienia na własny koszt.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będzie przeprowadzał przeglądy i naprawy gwarancyjne w ścisłej współpracy z Zamawiającym i osobami przez niego wskazanymi.</w:t>
      </w:r>
    </w:p>
    <w:p w:rsidR="009E350E" w:rsidRPr="009E350E" w:rsidRDefault="009E350E" w:rsidP="009E350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Prawo do gwarancji, oferowane w kształcie wynikającym z oferty Wykonawcy i niniejszej umowy, nie wyłącza uprawnień Zamawiającego z tytułu rękojmi.</w:t>
      </w:r>
    </w:p>
    <w:p w:rsidR="003F5CB7" w:rsidRPr="009E350E" w:rsidRDefault="003F5CB7" w:rsidP="003F5CB7">
      <w:pPr>
        <w:pStyle w:val="Bezodstpw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§ </w:t>
      </w:r>
      <w:r w:rsidR="00EB58A4">
        <w:rPr>
          <w:rFonts w:ascii="Times New Roman" w:hAnsi="Times New Roman"/>
          <w:b/>
          <w:sz w:val="24"/>
          <w:szCs w:val="24"/>
        </w:rPr>
        <w:t>5</w:t>
      </w:r>
    </w:p>
    <w:p w:rsidR="009E350E" w:rsidRPr="009E350E" w:rsidRDefault="009E350E" w:rsidP="00C25A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ODBIÓR PRZEDMIOTU UMOWY</w:t>
      </w:r>
    </w:p>
    <w:p w:rsidR="009E350E" w:rsidRPr="009E350E" w:rsidRDefault="009E350E" w:rsidP="009E350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zobowiązuje się do dostarczenia</w:t>
      </w:r>
      <w:r w:rsidR="00403696">
        <w:rPr>
          <w:rFonts w:ascii="Times New Roman" w:hAnsi="Times New Roman"/>
          <w:sz w:val="24"/>
          <w:szCs w:val="24"/>
        </w:rPr>
        <w:t xml:space="preserve"> oraz podłączenia</w:t>
      </w:r>
      <w:r w:rsidRPr="009E350E">
        <w:rPr>
          <w:rFonts w:ascii="Times New Roman" w:hAnsi="Times New Roman"/>
          <w:sz w:val="24"/>
          <w:szCs w:val="24"/>
        </w:rPr>
        <w:t xml:space="preserve"> Zamawiającemu przedmiotu umowy </w:t>
      </w:r>
      <w:r w:rsidR="00B63C50">
        <w:rPr>
          <w:rFonts w:ascii="Times New Roman" w:hAnsi="Times New Roman"/>
          <w:sz w:val="24"/>
          <w:szCs w:val="24"/>
        </w:rPr>
        <w:t>w terminie 14</w:t>
      </w:r>
      <w:r w:rsidR="00403696">
        <w:rPr>
          <w:rFonts w:ascii="Times New Roman" w:hAnsi="Times New Roman"/>
          <w:sz w:val="24"/>
          <w:szCs w:val="24"/>
        </w:rPr>
        <w:t xml:space="preserve"> dni roboczych od daty podpisania umowy.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350E" w:rsidRPr="009E350E" w:rsidRDefault="009E350E" w:rsidP="009E350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zabezpiecza sprzęt na czas przewozu i ponosi całkowitą odpowiedzialność za jego dostawę do momentu dokonania odbioru przez Zamawiającego.</w:t>
      </w:r>
    </w:p>
    <w:p w:rsidR="009E350E" w:rsidRPr="009E350E" w:rsidRDefault="009E350E" w:rsidP="009E350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Do czasu odbioru przedmiotu umowy przez Zamawiającego ryzyko wszelkich niebezpieczeństw związanych z ewentualnym uszkodzeniem lub utratą sprzętu ponosi Wykonawca.</w:t>
      </w:r>
    </w:p>
    <w:p w:rsidR="009E350E" w:rsidRPr="009E350E" w:rsidRDefault="009E350E" w:rsidP="009E350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zobowiązuje się do dostarczenia przedmiotu umowy do siedziby Zamawiającego</w:t>
      </w:r>
      <w:r w:rsidRPr="009E350E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9E350E">
        <w:rPr>
          <w:rFonts w:ascii="Times New Roman" w:hAnsi="Times New Roman"/>
          <w:sz w:val="24"/>
          <w:szCs w:val="24"/>
        </w:rPr>
        <w:t>na własny koszt.</w:t>
      </w:r>
    </w:p>
    <w:p w:rsidR="009E350E" w:rsidRPr="009E350E" w:rsidRDefault="009E350E" w:rsidP="009E350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Termin dost</w:t>
      </w:r>
      <w:r w:rsidR="00EB58A4">
        <w:rPr>
          <w:rFonts w:ascii="Times New Roman" w:hAnsi="Times New Roman"/>
          <w:sz w:val="24"/>
          <w:szCs w:val="24"/>
        </w:rPr>
        <w:t>awy musi być uzgodniony</w:t>
      </w:r>
      <w:r w:rsidRPr="009E350E">
        <w:rPr>
          <w:rFonts w:ascii="Times New Roman" w:hAnsi="Times New Roman"/>
          <w:sz w:val="24"/>
          <w:szCs w:val="24"/>
        </w:rPr>
        <w:t xml:space="preserve"> z Zamawiającym.</w:t>
      </w:r>
    </w:p>
    <w:bookmarkEnd w:id="0"/>
    <w:p w:rsidR="0009072C" w:rsidRDefault="0009072C" w:rsidP="009E350E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6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KARY UMOWNE</w:t>
      </w:r>
    </w:p>
    <w:p w:rsidR="009E350E" w:rsidRPr="009E350E" w:rsidRDefault="009E350E" w:rsidP="009E350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 xml:space="preserve">Wykonawca zobowiązuje się do zapłacenia kar umownych Zamawiającemu: </w:t>
      </w:r>
    </w:p>
    <w:p w:rsidR="009E350E" w:rsidRPr="009E350E" w:rsidRDefault="009E350E" w:rsidP="009E350E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wypadku odstąpienia od umowy przez Zamawiającego z przyczyn, za które odpowiedzialność ponosi Wykonawca – w wysokości 20 % wynagrodzenia brutto określonego w § 4 ust. 1 niniejszej umowy,</w:t>
      </w:r>
    </w:p>
    <w:p w:rsidR="009E350E" w:rsidRPr="009E350E" w:rsidRDefault="009E350E" w:rsidP="009E350E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za zwłokę w terminie wykonania umowy wskazanym w § 6 ust. 1 niniejszej umowy – w wysokości 0,3 % wynagrodzenia brutto, określonego w § 4 ust. 1 niniejszej umowy, za każdy rozpoczęty dzień zwłoki,</w:t>
      </w:r>
    </w:p>
    <w:p w:rsidR="009E350E" w:rsidRPr="009E350E" w:rsidRDefault="009E350E" w:rsidP="009E350E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lastRenderedPageBreak/>
        <w:t>za zwłokę w dostawie przedmiotu umowy wolnego od wad, na skutek zgłoszonych zastrzeżeń, o których mowa w § 6 ust. 8, w wysokości 0,3 % wartości reklamowanego produktu za każdy rozpoczęty dzień zwłoki,</w:t>
      </w:r>
    </w:p>
    <w:p w:rsidR="009E350E" w:rsidRPr="009E350E" w:rsidRDefault="009E350E" w:rsidP="009E350E">
      <w:pPr>
        <w:pStyle w:val="Akapitzlist"/>
        <w:numPr>
          <w:ilvl w:val="1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wypadku zawinionego przez Wykonawcę braku usunięcia usterki w terminie określonym w § 5 ust. 5, zgodnie z przedłożoną ofertą i niniejszą umową, w okresie gwarancji określonym w § 5 ust. 1 (do czasu usunięcia usterki nie wlicza się udokumentowanego przez Wykonawcę czasu oczekiwania na części zamienne), w wysokości 0,1 % wynagrodzenia brutto określonego w § 4 ust. 1 niniejszej umowy, za każdy dzień zwłoki.</w:t>
      </w:r>
    </w:p>
    <w:p w:rsidR="009E350E" w:rsidRPr="009E350E" w:rsidRDefault="009E350E" w:rsidP="009E350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wyraża zgodę na potrącenie kar umownych z należności Wykonawcy.</w:t>
      </w:r>
    </w:p>
    <w:p w:rsidR="009E350E" w:rsidRPr="009E350E" w:rsidRDefault="009E350E" w:rsidP="009E350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Postanowienia niniejszego paragrafu nie wyłączają prawa Zamawiającego do dochodzenia od Wykonawcy odszkodowania uzupełniającego na zasadach ogólnych, jeżeli wartość powstałej szkody przekroczy wysokość kar umownych.</w:t>
      </w:r>
    </w:p>
    <w:p w:rsidR="009E350E" w:rsidRPr="009E350E" w:rsidRDefault="009E350E" w:rsidP="009E350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Łączna wartość kar umownych nie może przekroczyć 20 % wartości umowy, o której mowa w § 4 ust. 1.</w:t>
      </w:r>
    </w:p>
    <w:p w:rsidR="006722A4" w:rsidRPr="009E350E" w:rsidRDefault="006722A4" w:rsidP="003430C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7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ZMIANY UMOWY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Zmiany treści umowy wymagają sporządzenia pisemnego aneksu do mowy, pod rygorem nieważności.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Zmiana adresu do kontaktu oraz osoby upoważnionej do kontaktu nie wymaga aneksu do umowy.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Zmiana adresu do kontaktu oraz osoby upoważnionej do kontaktu wymaga pisemnego poinformowania drugiej strony umowy.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razie niepoinformowania drugiej Strony o zmianie adresu, doręczenie korespondencji pod dotychczasowy adres ma skutek doręczenia.</w:t>
      </w:r>
    </w:p>
    <w:p w:rsidR="009E350E" w:rsidRPr="00C25A80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Zamawiający dopuszcza możliwość zamiany terminu wykonania umowy w przypadku działania siły wyższej uniemożliwiającej wykonanie przedmiotu umowy zgodnie z niniejszą umową i </w:t>
      </w:r>
      <w:r w:rsidRPr="00C25A80">
        <w:rPr>
          <w:rFonts w:ascii="Times New Roman" w:hAnsi="Times New Roman"/>
          <w:sz w:val="24"/>
          <w:szCs w:val="24"/>
        </w:rPr>
        <w:t>Opisem Przedmiotu Zamówienia.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Zamawiający dopuszcza możliwość zmiany umowy, w przypadku gdy zmiana nie prowadzi do zmiany charakteru umowy i zostaną spełnione łącznie następujące warunki:</w:t>
      </w:r>
    </w:p>
    <w:p w:rsidR="009E350E" w:rsidRPr="009E350E" w:rsidRDefault="009E350E" w:rsidP="009E350E">
      <w:pPr>
        <w:pStyle w:val="Akapitzlist"/>
        <w:numPr>
          <w:ilvl w:val="0"/>
          <w:numId w:val="36"/>
        </w:numPr>
        <w:spacing w:after="0"/>
        <w:ind w:hanging="274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konieczność zmiany umowy spowodowana jest okolicznościami, których Zamawiający, działając z należytą starannością, nie mógł przewidzieć,</w:t>
      </w:r>
    </w:p>
    <w:p w:rsidR="009E350E" w:rsidRPr="009E350E" w:rsidRDefault="009E350E" w:rsidP="009E350E">
      <w:pPr>
        <w:pStyle w:val="Akapitzlist"/>
        <w:numPr>
          <w:ilvl w:val="0"/>
          <w:numId w:val="36"/>
        </w:numPr>
        <w:spacing w:after="0"/>
        <w:ind w:hanging="274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wartość zmiany nie przekracza 20% wartości zamówienia określonej pierwotnie w umowie.</w:t>
      </w:r>
    </w:p>
    <w:p w:rsidR="009E350E" w:rsidRPr="009E350E" w:rsidRDefault="009E350E" w:rsidP="009E350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 xml:space="preserve">Zamawiający przewiduje możliwość dokonywania zmian zawartej umowy, w stosunku do treści oferty, na podstawie której dokonano wyboru Wykonawcy w następującej okoliczności: zmiany w zakresie poszczególnych elementów będących częścią przedmiotu umowy w sytuacji gdy dany sprzęt zaoferowany w ofercie, zostanie w trakcie wykonywania umowy wycofany/przewidziany do wycofania ze  sprzedaży/produkcji albo zostanie uznany przez producenta za przestarzały, i  zostanie wycofany z produkcji, Zamawiający dopuszcza możliwość zamiany poszczególnych elementów wchodzących w zakres przedmiotu umowy na wersję o parametrach technicznych, funkcjonalnych i użytkowych </w:t>
      </w:r>
      <w:r w:rsidRPr="009E350E">
        <w:rPr>
          <w:rFonts w:ascii="Times New Roman" w:hAnsi="Times New Roman"/>
          <w:sz w:val="24"/>
          <w:szCs w:val="24"/>
        </w:rPr>
        <w:lastRenderedPageBreak/>
        <w:t>nie gorszych niż wymagane przez Zamawiającego w Opisie Przedmiotu Zamówienia</w:t>
      </w:r>
      <w:r w:rsidRPr="009E350E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9E350E">
        <w:rPr>
          <w:rFonts w:ascii="Times New Roman" w:hAnsi="Times New Roman"/>
          <w:sz w:val="24"/>
          <w:szCs w:val="24"/>
        </w:rPr>
        <w:t>W takim przypadku zmiana nie może powodować wzrostu ceny ofertowej, terminu wykonania i innych warunków udzielenia zamówienia. Wykonawca zapewni Zamawiającego pisemnie, iż dany sprzęt został wycofany/przewidziany do wycofania ze sprzedaży/produkcji lub uznany przez producenta za przestarzały i został wycofany z produkcji, jednocześnie proponując odpowiedni zamiennik, spełniający wymogi Zamawiającego określone w Opisie Przedmiotu Zamówienia</w:t>
      </w:r>
    </w:p>
    <w:p w:rsidR="009E350E" w:rsidRPr="009E350E" w:rsidRDefault="009E350E" w:rsidP="009E35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350E" w:rsidRPr="00B20BBB" w:rsidRDefault="009E350E" w:rsidP="009E350E">
      <w:pPr>
        <w:spacing w:after="0"/>
        <w:rPr>
          <w:rFonts w:ascii="Candara" w:hAnsi="Candara"/>
          <w:bCs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8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ODSTĄPIENIE OD UMOWY</w:t>
      </w:r>
    </w:p>
    <w:p w:rsidR="009E350E" w:rsidRPr="009E350E" w:rsidRDefault="009E350E" w:rsidP="009E350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razie wystąpienia istotnej zmiany okoliczności powodującej, że wykonanie umowy nie leży w interesie publicznym, czego nie można było przewidzieć w chwili zawarcia umowy, Zamawiający może odstąpić od umowy w terminie 30 dni od powzięcia wiadomości o tych okolicznościach.</w:t>
      </w:r>
    </w:p>
    <w:p w:rsidR="009E350E" w:rsidRPr="009E350E" w:rsidRDefault="009E350E" w:rsidP="009E350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Zamawiający ma prawo odstąpić od umowy w przypadkach określonych w Kodeksie Cywilnym oraz gdy:</w:t>
      </w:r>
    </w:p>
    <w:p w:rsidR="009E350E" w:rsidRPr="009E350E" w:rsidRDefault="009E350E" w:rsidP="009E350E">
      <w:pPr>
        <w:pStyle w:val="Akapitzlist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dopuszcza się zwłoki w wykonaniu umowy, przekraczającej 14 dni,</w:t>
      </w:r>
    </w:p>
    <w:p w:rsidR="009E350E" w:rsidRPr="009E350E" w:rsidRDefault="009E350E" w:rsidP="009E350E">
      <w:pPr>
        <w:pStyle w:val="Akapitzlist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suma kar umownych przekroczyła 20 % wartości wynagrodzenia,</w:t>
      </w:r>
    </w:p>
    <w:p w:rsidR="009E350E" w:rsidRPr="009E350E" w:rsidRDefault="009E350E" w:rsidP="009E350E">
      <w:pPr>
        <w:pStyle w:val="Akapitzlist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 przypadku wystąpienia w trakcie ponownego odbioru, o którym mowa w § 6 ust. 7, wad lub usterek i uzasadnionej odmowy Zamawiającego dokonania odbioru, Zamawiający jest uprawniony do odstąpienia od umowy z powodu przyczyn leżących po stronie Wykonawcy. Zamawiający jest uprawniony do odstąpienia od umowy w terminie 14 dni, licząc od dnia zaistnienia przyczyny odstąpienia,</w:t>
      </w:r>
    </w:p>
    <w:p w:rsidR="009E350E" w:rsidRPr="009E350E" w:rsidRDefault="009E350E" w:rsidP="009E350E">
      <w:pPr>
        <w:pStyle w:val="Akapitzlist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Wykonawca realizuje umowę niezgodnie z Opisem Przedmiotu Zamówienia.</w:t>
      </w:r>
    </w:p>
    <w:p w:rsidR="009E350E" w:rsidRPr="009E350E" w:rsidRDefault="009E350E" w:rsidP="009E350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Odstąpienie od umowy powinno zostać dokonane w formie pisemnej, pod rygorem nieważności.</w:t>
      </w:r>
    </w:p>
    <w:p w:rsidR="009E350E" w:rsidRPr="009E350E" w:rsidRDefault="009E350E" w:rsidP="009E35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9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PRZENIESIENIE OBOWIĄZKÓW</w:t>
      </w:r>
    </w:p>
    <w:p w:rsidR="009E350E" w:rsidRPr="009E350E" w:rsidRDefault="009E350E" w:rsidP="009E35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Strony umowy nie mogą przenosić uprawnień lub obowiązków wynikających z umowy na stronę trzecią.</w:t>
      </w:r>
    </w:p>
    <w:p w:rsidR="009E350E" w:rsidRPr="009E350E" w:rsidRDefault="009E350E" w:rsidP="009E35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10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OCHRONA DANYCH OSOBOWYCH</w:t>
      </w:r>
    </w:p>
    <w:p w:rsidR="009E350E" w:rsidRPr="009E350E" w:rsidRDefault="009E350E" w:rsidP="009E35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Zasady ochrony danych osobowych regulowane są przepisami szczególnymi, a w szczególności Rozporządzeniem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 oraz Ustawą z dnia 10.05.2018 r. o ochronie danych osobowych. Strony zobowiązują się do ich przestrzegania.</w:t>
      </w:r>
    </w:p>
    <w:p w:rsidR="009E350E" w:rsidRPr="009E350E" w:rsidRDefault="009E350E" w:rsidP="009E35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11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WŁAŚCIWOŚĆ SĄDOWA</w:t>
      </w:r>
    </w:p>
    <w:p w:rsidR="009E350E" w:rsidRPr="009E350E" w:rsidRDefault="009E350E" w:rsidP="009E35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lastRenderedPageBreak/>
        <w:t>Spory wynikłe z niniejszej umowy rozstrzygać będzie sąd właściwy dla Zamawiającego.</w:t>
      </w:r>
    </w:p>
    <w:p w:rsidR="009E350E" w:rsidRPr="009E350E" w:rsidRDefault="009E350E" w:rsidP="009E35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12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PRZEPISY PRAWA</w:t>
      </w:r>
    </w:p>
    <w:p w:rsidR="009E350E" w:rsidRPr="009E350E" w:rsidRDefault="009E350E" w:rsidP="009E35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W sprawach nieuregulowanych niniejszą umową zastosowanie mają przepisy Kodeksu Cywilnego oraz innych właściwych ustaw i innych aktów prawa.</w:t>
      </w:r>
    </w:p>
    <w:p w:rsidR="009E350E" w:rsidRPr="009E350E" w:rsidRDefault="009E350E" w:rsidP="009E350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350E" w:rsidRPr="009E350E" w:rsidRDefault="00756744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 13</w:t>
      </w:r>
    </w:p>
    <w:p w:rsidR="009E350E" w:rsidRPr="009E350E" w:rsidRDefault="009E350E" w:rsidP="009E3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50E">
        <w:rPr>
          <w:rFonts w:ascii="Times New Roman" w:hAnsi="Times New Roman"/>
          <w:b/>
          <w:sz w:val="24"/>
          <w:szCs w:val="24"/>
        </w:rPr>
        <w:t>EGZEMPLARZE</w:t>
      </w:r>
    </w:p>
    <w:p w:rsidR="009E350E" w:rsidRPr="009E350E" w:rsidRDefault="009E350E" w:rsidP="009E35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50E">
        <w:rPr>
          <w:rFonts w:ascii="Times New Roman" w:hAnsi="Times New Roman"/>
          <w:sz w:val="24"/>
          <w:szCs w:val="24"/>
        </w:rPr>
        <w:t>Umowę sporządzono w dwóch jednobrzmiących egzemplarzach, po jednym dla każdej ze Stron.</w:t>
      </w:r>
    </w:p>
    <w:p w:rsidR="000F16EA" w:rsidRPr="009E350E" w:rsidRDefault="000F16EA" w:rsidP="003430C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16EA" w:rsidRPr="009E350E" w:rsidRDefault="000F16EA" w:rsidP="003430C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16EA" w:rsidRDefault="000F16EA" w:rsidP="003430C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16EA" w:rsidRDefault="000F16EA" w:rsidP="003430CD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792D" w:rsidRPr="00DC0758" w:rsidRDefault="002058C2" w:rsidP="00DC0758">
      <w:pPr>
        <w:pStyle w:val="Bezodstpw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430CD">
        <w:rPr>
          <w:rFonts w:ascii="Times New Roman" w:hAnsi="Times New Roman"/>
          <w:bCs/>
          <w:sz w:val="24"/>
          <w:szCs w:val="24"/>
        </w:rPr>
        <w:t xml:space="preserve">ZAMAWIAJACY: </w:t>
      </w:r>
      <w:r w:rsidR="000F16E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</w:t>
      </w:r>
      <w:r w:rsidR="00CB793D">
        <w:rPr>
          <w:rFonts w:ascii="Times New Roman" w:hAnsi="Times New Roman"/>
          <w:bCs/>
          <w:sz w:val="24"/>
          <w:szCs w:val="24"/>
        </w:rPr>
        <w:t>SPRZEDAWCA</w:t>
      </w:r>
      <w:r w:rsidRPr="003430CD">
        <w:rPr>
          <w:rFonts w:ascii="Times New Roman" w:hAnsi="Times New Roman"/>
          <w:bCs/>
          <w:sz w:val="24"/>
          <w:szCs w:val="24"/>
        </w:rPr>
        <w:t>:</w:t>
      </w:r>
    </w:p>
    <w:p w:rsidR="00FC792D" w:rsidRDefault="00FC792D" w:rsidP="0009072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D50F0" w:rsidRPr="00F534C4" w:rsidRDefault="005D50F0" w:rsidP="00E233CB">
      <w:pPr>
        <w:pStyle w:val="Bezodstpw"/>
        <w:rPr>
          <w:rFonts w:ascii="Times New Roman" w:hAnsi="Times New Roman"/>
          <w:sz w:val="24"/>
          <w:szCs w:val="24"/>
        </w:rPr>
      </w:pPr>
    </w:p>
    <w:sectPr w:rsidR="005D50F0" w:rsidRPr="00F534C4" w:rsidSect="003E0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55" w:rsidRDefault="00824455" w:rsidP="002365C0">
      <w:pPr>
        <w:spacing w:after="0" w:line="240" w:lineRule="auto"/>
      </w:pPr>
      <w:r>
        <w:separator/>
      </w:r>
    </w:p>
  </w:endnote>
  <w:endnote w:type="continuationSeparator" w:id="0">
    <w:p w:rsidR="00824455" w:rsidRDefault="00824455" w:rsidP="0023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Default="0023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Default="002365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Default="00236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55" w:rsidRDefault="00824455" w:rsidP="002365C0">
      <w:pPr>
        <w:spacing w:after="0" w:line="240" w:lineRule="auto"/>
      </w:pPr>
      <w:r>
        <w:separator/>
      </w:r>
    </w:p>
  </w:footnote>
  <w:footnote w:type="continuationSeparator" w:id="0">
    <w:p w:rsidR="00824455" w:rsidRDefault="00824455" w:rsidP="0023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Default="00236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Pr="002365C0" w:rsidRDefault="002365C0">
    <w:pPr>
      <w:pStyle w:val="Nagwek"/>
      <w:rPr>
        <w:sz w:val="20"/>
        <w:szCs w:val="20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                </w:t>
    </w:r>
    <w:bookmarkStart w:id="1" w:name="_GoBack"/>
    <w:r w:rsidRPr="002365C0">
      <w:rPr>
        <w:rFonts w:ascii="Times New Roman" w:hAnsi="Times New Roman"/>
        <w:b/>
        <w:sz w:val="20"/>
        <w:szCs w:val="20"/>
      </w:rPr>
      <w:t>Załącznik nr 2 do zapytania ofertowego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C0" w:rsidRDefault="002365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AB4AACE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5CF1631"/>
    <w:multiLevelType w:val="hybridMultilevel"/>
    <w:tmpl w:val="1F2433F4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7107"/>
    <w:multiLevelType w:val="hybridMultilevel"/>
    <w:tmpl w:val="04F8EDA0"/>
    <w:lvl w:ilvl="0" w:tplc="84BECDC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975FC"/>
    <w:multiLevelType w:val="hybridMultilevel"/>
    <w:tmpl w:val="C284F3E6"/>
    <w:lvl w:ilvl="0" w:tplc="7E761A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DDAE1F5E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7E84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C749D"/>
    <w:multiLevelType w:val="hybridMultilevel"/>
    <w:tmpl w:val="2C261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E33BD"/>
    <w:multiLevelType w:val="hybridMultilevel"/>
    <w:tmpl w:val="EA7069BE"/>
    <w:lvl w:ilvl="0" w:tplc="FAD2F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12E68"/>
    <w:multiLevelType w:val="hybridMultilevel"/>
    <w:tmpl w:val="FB881486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49B5"/>
    <w:multiLevelType w:val="hybridMultilevel"/>
    <w:tmpl w:val="CA2CB5B2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6FF"/>
    <w:multiLevelType w:val="hybridMultilevel"/>
    <w:tmpl w:val="D3505BD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775A"/>
    <w:multiLevelType w:val="hybridMultilevel"/>
    <w:tmpl w:val="16B4677E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78D7"/>
    <w:multiLevelType w:val="hybridMultilevel"/>
    <w:tmpl w:val="5DBC9154"/>
    <w:lvl w:ilvl="0" w:tplc="738C2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62A71"/>
    <w:multiLevelType w:val="hybridMultilevel"/>
    <w:tmpl w:val="B712B924"/>
    <w:lvl w:ilvl="0" w:tplc="0E3C7406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1464"/>
    <w:multiLevelType w:val="hybridMultilevel"/>
    <w:tmpl w:val="E062A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23DBD"/>
    <w:multiLevelType w:val="hybridMultilevel"/>
    <w:tmpl w:val="D64A9232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D162C04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0F8C"/>
    <w:multiLevelType w:val="hybridMultilevel"/>
    <w:tmpl w:val="4384B5D0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844CE"/>
    <w:multiLevelType w:val="hybridMultilevel"/>
    <w:tmpl w:val="CA92B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9273B"/>
    <w:multiLevelType w:val="hybridMultilevel"/>
    <w:tmpl w:val="787C921C"/>
    <w:lvl w:ilvl="0" w:tplc="C7D23D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648D0"/>
    <w:multiLevelType w:val="hybridMultilevel"/>
    <w:tmpl w:val="378A1C0A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0587A"/>
    <w:multiLevelType w:val="hybridMultilevel"/>
    <w:tmpl w:val="1B68E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4405E"/>
    <w:multiLevelType w:val="hybridMultilevel"/>
    <w:tmpl w:val="4350DB48"/>
    <w:lvl w:ilvl="0" w:tplc="165655DA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D0BF7"/>
    <w:multiLevelType w:val="hybridMultilevel"/>
    <w:tmpl w:val="DFC2ACC4"/>
    <w:lvl w:ilvl="0" w:tplc="4864B028">
      <w:start w:val="1"/>
      <w:numFmt w:val="decimal"/>
      <w:lvlText w:val="%1."/>
      <w:lvlJc w:val="left"/>
      <w:pPr>
        <w:ind w:left="340" w:hanging="340"/>
      </w:pPr>
      <w:rPr>
        <w:rFonts w:hint="default"/>
        <w:strike w:val="0"/>
      </w:rPr>
    </w:lvl>
    <w:lvl w:ilvl="1" w:tplc="996AFC5E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B1236"/>
    <w:multiLevelType w:val="hybridMultilevel"/>
    <w:tmpl w:val="9392C0EE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37AA750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890"/>
    <w:multiLevelType w:val="hybridMultilevel"/>
    <w:tmpl w:val="67AA5F8E"/>
    <w:lvl w:ilvl="0" w:tplc="1E18F0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A523598"/>
    <w:multiLevelType w:val="hybridMultilevel"/>
    <w:tmpl w:val="22BE5FA4"/>
    <w:lvl w:ilvl="0" w:tplc="1F0467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610E"/>
    <w:multiLevelType w:val="hybridMultilevel"/>
    <w:tmpl w:val="24040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Theme="minorHAnsi" w:hAnsi="Candara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22265"/>
    <w:multiLevelType w:val="hybridMultilevel"/>
    <w:tmpl w:val="E8E40B9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40988"/>
    <w:multiLevelType w:val="hybridMultilevel"/>
    <w:tmpl w:val="9E1E4DB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3A26935"/>
    <w:multiLevelType w:val="hybridMultilevel"/>
    <w:tmpl w:val="1B3AD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C3ECD"/>
    <w:multiLevelType w:val="hybridMultilevel"/>
    <w:tmpl w:val="F77E6264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D66E0"/>
    <w:multiLevelType w:val="hybridMultilevel"/>
    <w:tmpl w:val="F7D686D2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46719"/>
    <w:multiLevelType w:val="hybridMultilevel"/>
    <w:tmpl w:val="F4AC2BBC"/>
    <w:lvl w:ilvl="0" w:tplc="7806152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51F7E"/>
    <w:multiLevelType w:val="hybridMultilevel"/>
    <w:tmpl w:val="BE9034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4"/>
  </w:num>
  <w:num w:numId="4">
    <w:abstractNumId w:val="35"/>
  </w:num>
  <w:num w:numId="5">
    <w:abstractNumId w:val="17"/>
  </w:num>
  <w:num w:numId="6">
    <w:abstractNumId w:val="9"/>
  </w:num>
  <w:num w:numId="7">
    <w:abstractNumId w:val="0"/>
  </w:num>
  <w:num w:numId="8">
    <w:abstractNumId w:val="34"/>
  </w:num>
  <w:num w:numId="9">
    <w:abstractNumId w:val="8"/>
  </w:num>
  <w:num w:numId="10">
    <w:abstractNumId w:val="37"/>
  </w:num>
  <w:num w:numId="11">
    <w:abstractNumId w:val="1"/>
  </w:num>
  <w:num w:numId="12">
    <w:abstractNumId w:val="11"/>
  </w:num>
  <w:num w:numId="13">
    <w:abstractNumId w:val="30"/>
  </w:num>
  <w:num w:numId="14">
    <w:abstractNumId w:val="10"/>
  </w:num>
  <w:num w:numId="15">
    <w:abstractNumId w:val="33"/>
  </w:num>
  <w:num w:numId="16">
    <w:abstractNumId w:val="12"/>
  </w:num>
  <w:num w:numId="17">
    <w:abstractNumId w:val="18"/>
  </w:num>
  <w:num w:numId="18">
    <w:abstractNumId w:val="15"/>
  </w:num>
  <w:num w:numId="19">
    <w:abstractNumId w:val="3"/>
  </w:num>
  <w:num w:numId="20">
    <w:abstractNumId w:val="32"/>
  </w:num>
  <w:num w:numId="21">
    <w:abstractNumId w:val="7"/>
  </w:num>
  <w:num w:numId="22">
    <w:abstractNumId w:val="31"/>
  </w:num>
  <w:num w:numId="23">
    <w:abstractNumId w:val="21"/>
  </w:num>
  <w:num w:numId="24">
    <w:abstractNumId w:val="19"/>
  </w:num>
  <w:num w:numId="25">
    <w:abstractNumId w:val="22"/>
  </w:num>
  <w:num w:numId="26">
    <w:abstractNumId w:val="5"/>
  </w:num>
  <w:num w:numId="27">
    <w:abstractNumId w:val="2"/>
  </w:num>
  <w:num w:numId="28">
    <w:abstractNumId w:val="23"/>
  </w:num>
  <w:num w:numId="29">
    <w:abstractNumId w:val="28"/>
  </w:num>
  <w:num w:numId="30">
    <w:abstractNumId w:val="13"/>
  </w:num>
  <w:num w:numId="31">
    <w:abstractNumId w:val="14"/>
  </w:num>
  <w:num w:numId="32">
    <w:abstractNumId w:val="36"/>
  </w:num>
  <w:num w:numId="33">
    <w:abstractNumId w:val="4"/>
  </w:num>
  <w:num w:numId="34">
    <w:abstractNumId w:val="16"/>
  </w:num>
  <w:num w:numId="35">
    <w:abstractNumId w:val="27"/>
  </w:num>
  <w:num w:numId="36">
    <w:abstractNumId w:val="26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C"/>
    <w:rsid w:val="000302CF"/>
    <w:rsid w:val="00040B5B"/>
    <w:rsid w:val="0006369E"/>
    <w:rsid w:val="00074314"/>
    <w:rsid w:val="0009072C"/>
    <w:rsid w:val="00092818"/>
    <w:rsid w:val="000979F3"/>
    <w:rsid w:val="000A5E59"/>
    <w:rsid w:val="000B024D"/>
    <w:rsid w:val="000C2F5B"/>
    <w:rsid w:val="000D139C"/>
    <w:rsid w:val="000D3294"/>
    <w:rsid w:val="000F16EA"/>
    <w:rsid w:val="000F2391"/>
    <w:rsid w:val="00103971"/>
    <w:rsid w:val="00131B2C"/>
    <w:rsid w:val="00166B78"/>
    <w:rsid w:val="001942E8"/>
    <w:rsid w:val="00197358"/>
    <w:rsid w:val="001A54B7"/>
    <w:rsid w:val="001C4BF4"/>
    <w:rsid w:val="001E74DA"/>
    <w:rsid w:val="002058C2"/>
    <w:rsid w:val="00205C61"/>
    <w:rsid w:val="002365C0"/>
    <w:rsid w:val="002A3BF2"/>
    <w:rsid w:val="002B2B3B"/>
    <w:rsid w:val="002F3949"/>
    <w:rsid w:val="002F7546"/>
    <w:rsid w:val="003265F7"/>
    <w:rsid w:val="003403BC"/>
    <w:rsid w:val="00340E39"/>
    <w:rsid w:val="00341183"/>
    <w:rsid w:val="003430CD"/>
    <w:rsid w:val="003E0058"/>
    <w:rsid w:val="003E1FE5"/>
    <w:rsid w:val="003F5CB7"/>
    <w:rsid w:val="00403696"/>
    <w:rsid w:val="004168F7"/>
    <w:rsid w:val="004A1C06"/>
    <w:rsid w:val="004D1BDE"/>
    <w:rsid w:val="004D2732"/>
    <w:rsid w:val="004D707F"/>
    <w:rsid w:val="004D74E0"/>
    <w:rsid w:val="004F47BD"/>
    <w:rsid w:val="004F7AFC"/>
    <w:rsid w:val="005154DA"/>
    <w:rsid w:val="005417FF"/>
    <w:rsid w:val="0054788F"/>
    <w:rsid w:val="00594637"/>
    <w:rsid w:val="0059709A"/>
    <w:rsid w:val="005A4B66"/>
    <w:rsid w:val="005B301F"/>
    <w:rsid w:val="005C1878"/>
    <w:rsid w:val="005D1D22"/>
    <w:rsid w:val="005D50F0"/>
    <w:rsid w:val="005D73C3"/>
    <w:rsid w:val="005F2CEA"/>
    <w:rsid w:val="00621F20"/>
    <w:rsid w:val="00622099"/>
    <w:rsid w:val="006722A4"/>
    <w:rsid w:val="006B5A5A"/>
    <w:rsid w:val="006D03D6"/>
    <w:rsid w:val="006D2414"/>
    <w:rsid w:val="006D30F3"/>
    <w:rsid w:val="006E1E98"/>
    <w:rsid w:val="00720BBD"/>
    <w:rsid w:val="00756744"/>
    <w:rsid w:val="00793696"/>
    <w:rsid w:val="007A29FD"/>
    <w:rsid w:val="007B2979"/>
    <w:rsid w:val="007B3B02"/>
    <w:rsid w:val="007F51EF"/>
    <w:rsid w:val="0081504E"/>
    <w:rsid w:val="00824455"/>
    <w:rsid w:val="008451FF"/>
    <w:rsid w:val="008B7064"/>
    <w:rsid w:val="008C0438"/>
    <w:rsid w:val="008C11D7"/>
    <w:rsid w:val="008D0BFD"/>
    <w:rsid w:val="00933E3C"/>
    <w:rsid w:val="009559C0"/>
    <w:rsid w:val="009644F8"/>
    <w:rsid w:val="00985B53"/>
    <w:rsid w:val="009B1285"/>
    <w:rsid w:val="009D4911"/>
    <w:rsid w:val="009E350E"/>
    <w:rsid w:val="00A3579D"/>
    <w:rsid w:val="00A36DA9"/>
    <w:rsid w:val="00A772E0"/>
    <w:rsid w:val="00AE235D"/>
    <w:rsid w:val="00B63C50"/>
    <w:rsid w:val="00B873FF"/>
    <w:rsid w:val="00B96EF2"/>
    <w:rsid w:val="00BD771A"/>
    <w:rsid w:val="00C00DCD"/>
    <w:rsid w:val="00C00E1E"/>
    <w:rsid w:val="00C140D6"/>
    <w:rsid w:val="00C25A80"/>
    <w:rsid w:val="00CB793D"/>
    <w:rsid w:val="00CC37E0"/>
    <w:rsid w:val="00CC71A2"/>
    <w:rsid w:val="00D235D8"/>
    <w:rsid w:val="00D55008"/>
    <w:rsid w:val="00D562B3"/>
    <w:rsid w:val="00D67ADD"/>
    <w:rsid w:val="00D91C14"/>
    <w:rsid w:val="00D95973"/>
    <w:rsid w:val="00DC0758"/>
    <w:rsid w:val="00DC3E4F"/>
    <w:rsid w:val="00DD317D"/>
    <w:rsid w:val="00DD5FCC"/>
    <w:rsid w:val="00E006B5"/>
    <w:rsid w:val="00E233CB"/>
    <w:rsid w:val="00E84FE8"/>
    <w:rsid w:val="00EA025C"/>
    <w:rsid w:val="00EB2BAC"/>
    <w:rsid w:val="00EB58A4"/>
    <w:rsid w:val="00EF09B7"/>
    <w:rsid w:val="00F10C7F"/>
    <w:rsid w:val="00F43D14"/>
    <w:rsid w:val="00F534C4"/>
    <w:rsid w:val="00F9463C"/>
    <w:rsid w:val="00FB46AF"/>
    <w:rsid w:val="00FC792D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5C75"/>
  <w15:docId w15:val="{96D82AD2-C18D-4DFE-BEF5-75C8707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50F0"/>
    <w:rPr>
      <w:sz w:val="22"/>
      <w:szCs w:val="22"/>
      <w:lang w:eastAsia="en-US"/>
    </w:rPr>
  </w:style>
  <w:style w:type="paragraph" w:customStyle="1" w:styleId="Default">
    <w:name w:val="Default"/>
    <w:rsid w:val="007A29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29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CB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5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5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06E9B-478B-4414-A202-4C397151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8 w Rzeszowie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Dumański</dc:creator>
  <cp:lastModifiedBy>Intendetka</cp:lastModifiedBy>
  <cp:revision>6</cp:revision>
  <cp:lastPrinted>2023-11-06T09:50:00Z</cp:lastPrinted>
  <dcterms:created xsi:type="dcterms:W3CDTF">2023-11-07T07:19:00Z</dcterms:created>
  <dcterms:modified xsi:type="dcterms:W3CDTF">2023-11-07T08:46:00Z</dcterms:modified>
</cp:coreProperties>
</file>